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44"/>
          <w:szCs w:val="44"/>
          <w:u w:val="none"/>
          <w:rtl w:val="0"/>
        </w:rPr>
        <w:t xml:space="preserve">EDS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left"/>
        <w:rPr>
          <w:rFonts w:ascii="Arial" w:cs="Arial" w:eastAsia="Arial" w:hAnsi="Arial"/>
          <w:sz w:val="24"/>
          <w:szCs w:val="24"/>
        </w:rPr>
      </w:pPr>
      <w:sdt>
        <w:sdtPr>
          <w:id w:val="1589345029"/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u w:val="none"/>
              <w:rtl w:val="0"/>
            </w:rPr>
            <w:t xml:space="preserve">TEM mode﻿</w:t>
            <w:br w:type="textWrapping"/>
            <w:t xml:space="preserve">slect area﻿</w:t>
            <w:br w:type="textWrapping"/>
            <w:t xml:space="preserve">click on eds icon﻿</w:t>
            <w:br w:type="textWrapping"/>
            <w:t xml:space="preserve">experiment log﻿</w:t>
            <w:br w:type="textWrapping"/>
            <w:br w:type="textWrapping"/>
            <w:t xml:space="preserve">STEM mode﻿</w:t>
            <w:br w:type="textWrapping"/>
            <w:t xml:space="preserve">bream setting- Probe - click on MF-Y﻿</w:t>
            <w:br w:type="textWrapping"/>
            <w:t xml:space="preserve">change convergence angle to 10 mmrad(large area to focus)﻿</w:t>
            <w:br w:type="textWrapping"/>
            <w:t xml:space="preserve">increase screen current to 0.4nA﻿</w:t>
            <w:br w:type="textWrapping"/>
            <w:t xml:space="preserve">go to SI﻿</w:t>
            <w:br w:type="textWrapping"/>
            <w:t xml:space="preserve">click on 虚方框﻿</w:t>
            <w:br w:type="textWrapping"/>
            <w:t xml:space="preserve">select an area﻿</w:t>
            <w:br w:type="textWrapping"/>
            <w:t xml:space="preserve">for nanoscale choose 20 microsecond﻿</w:t>
            <w:br w:type="textWrapping"/>
            <w:br w:type="textWrapping"/>
            <w:t xml:space="preserve">click on 'drift area'﻿</w:t>
            <w:br w:type="textWrapping"/>
            <w:br w:type="textWrapping"/>
            <w:t xml:space="preserve">'object properties' to change some parameters﻿</w:t>
            <w:br w:type="textWrapping"/>
            <w:br w:type="textWrapping"/>
            <w:t xml:space="preserve">stop recording﻿</w:t>
            <w:br w:type="textWrapping"/>
            <w:t xml:space="preserve">click on the the right one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u w:val="none"/>
        </w:rPr>
        <w:drawing>
          <wp:inline distB="0" distT="0" distL="0" distR="0">
            <wp:extent cx="3276600" cy="5819775"/>
            <wp:effectExtent b="0" l="0" r="0" t="0"/>
            <wp:docPr descr="content://com.coloros.note.fileprovider/data_files/64e71d9c-280d-4175-9e6f-a5dc18f7d7db/0a9a3ea3-f8d6-4b72-96ff-f83e3d5eafd9_thumb.png" id="6" name="image3.png"/>
            <a:graphic>
              <a:graphicData uri="http://schemas.openxmlformats.org/drawingml/2006/picture">
                <pic:pic>
                  <pic:nvPicPr>
                    <pic:cNvPr descr="content://com.coloros.note.fileprovider/data_files/64e71d9c-280d-4175-9e6f-a5dc18f7d7db/0a9a3ea3-f8d6-4b72-96ff-f83e3d5eafd9_thumb.png" id="0" name="image3.png"/>
                    <pic:cNvPicPr preferRelativeResize="0"/>
                  </pic:nvPicPr>
                  <pic:blipFill>
                    <a:blip r:embed="rId7"/>
                    <a:srcRect b="17096" l="18806" r="1898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81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u w:val="none"/>
          <w:rtl w:val="0"/>
        </w:rPr>
        <w:t xml:space="preserve">can draw line from 'processing'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u w:val="none"/>
        </w:rPr>
        <w:drawing>
          <wp:inline distB="0" distT="0" distL="0" distR="0">
            <wp:extent cx="5267325" cy="3200400"/>
            <wp:effectExtent b="0" l="0" r="0" t="0"/>
            <wp:docPr descr="content://com.coloros.note.fileprovider/data_files/64e71d9c-280d-4175-9e6f-a5dc18f7d7db/31829435-20d5-497d-aef5-b05acb8e5f09_thumb.png" id="8" name="image4.png"/>
            <a:graphic>
              <a:graphicData uri="http://schemas.openxmlformats.org/drawingml/2006/picture">
                <pic:pic>
                  <pic:nvPicPr>
                    <pic:cNvPr descr="content://com.coloros.note.fileprovider/data_files/64e71d9c-280d-4175-9e6f-a5dc18f7d7db/31829435-20d5-497d-aef5-b05acb8e5f09_thumb.png" id="0" name="image4.png"/>
                    <pic:cNvPicPr preferRelativeResize="0"/>
                  </pic:nvPicPr>
                  <pic:blipFill>
                    <a:blip r:embed="rId8"/>
                    <a:srcRect b="0" l="0" r="0" t="188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This is another image</w:t>
      </w:r>
      <w:r w:rsidDel="00000000" w:rsidR="00000000" w:rsidRPr="00000000">
        <w:rPr>
          <w:rFonts w:ascii="Arial" w:cs="Arial" w:eastAsia="Arial" w:hAnsi="Arial"/>
          <w:sz w:val="24"/>
          <w:szCs w:val="24"/>
          <w:u w:val="none"/>
        </w:rPr>
        <w:drawing>
          <wp:inline distB="114300" distT="114300" distL="114300" distR="114300">
            <wp:extent cx="5734050" cy="5454030"/>
            <wp:effectExtent b="0" l="0" r="0" t="0"/>
            <wp:docPr id="5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9"/>
                    <a:srcRect b="9638" l="0" r="0" t="1905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54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u w:val="none"/>
          <w:rtl w:val="0"/>
        </w:rPr>
        <w:t xml:space="preserve">wait until 8 pixel, number come down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u w:val="none"/>
        </w:rPr>
        <w:drawing>
          <wp:inline distB="0" distT="0" distL="0" distR="0">
            <wp:extent cx="4114800" cy="5486400"/>
            <wp:effectExtent b="0" l="0" r="0" t="0"/>
            <wp:docPr descr="content://com.coloros.note.fileprovider/data_files/64e71d9c-280d-4175-9e6f-a5dc18f7d7db/c55f2d3c-f04a-4969-b792-a9210a14e479_thumb.png" id="7" name="image5.png"/>
            <a:graphic>
              <a:graphicData uri="http://schemas.openxmlformats.org/drawingml/2006/picture">
                <pic:pic>
                  <pic:nvPicPr>
                    <pic:cNvPr descr="content://com.coloros.note.fileprovider/data_files/64e71d9c-280d-4175-9e6f-a5dc18f7d7db/c55f2d3c-f04a-4969-b792-a9210a14e479_thumb.png" id="0" name="image5.png"/>
                    <pic:cNvPicPr preferRelativeResize="0"/>
                  </pic:nvPicPr>
                  <pic:blipFill>
                    <a:blip r:embed="rId10"/>
                    <a:srcRect b="21845" l="0" r="2188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4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</w:t>
      </w:r>
      <w:r w:rsidDel="00000000" w:rsidR="00000000" w:rsidRPr="00000000">
        <w:rPr>
          <w:rFonts w:ascii="Arial" w:cs="Arial" w:eastAsia="Arial" w:hAnsi="Arial"/>
          <w:sz w:val="24"/>
          <w:szCs w:val="24"/>
          <w:u w:val="none"/>
          <w:rtl w:val="0"/>
        </w:rPr>
        <w:t xml:space="preserve">se average or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Gaussian</w:t>
      </w:r>
      <w:r w:rsidDel="00000000" w:rsidR="00000000" w:rsidRPr="00000000">
        <w:rPr>
          <w:rFonts w:ascii="Arial" w:cs="Arial" w:eastAsia="Arial" w:hAnsi="Arial"/>
          <w:sz w:val="24"/>
          <w:szCs w:val="24"/>
          <w:u w:val="none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</w:t>
      </w:r>
      <w:r w:rsidDel="00000000" w:rsidR="00000000" w:rsidRPr="00000000">
        <w:rPr>
          <w:rFonts w:ascii="Arial" w:cs="Arial" w:eastAsia="Arial" w:hAnsi="Arial"/>
          <w:sz w:val="24"/>
          <w:szCs w:val="24"/>
          <w:u w:val="none"/>
          <w:rtl w:val="0"/>
        </w:rPr>
        <w:t xml:space="preserve">o to EDS, go to ﻿</w:t>
        <w:br w:type="textWrapping"/>
        <w:t xml:space="preserve">can also select an arbitrary area﻿</w:t>
        <w:br w:type="textWrapping"/>
        <w:t xml:space="preserve">for atomic mapping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u w:val="none"/>
        </w:rPr>
        <w:drawing>
          <wp:inline distB="0" distT="0" distL="0" distR="0">
            <wp:extent cx="4219575" cy="5124450"/>
            <wp:effectExtent b="0" l="0" r="0" t="0"/>
            <wp:docPr descr="content://com.coloros.note.fileprovider/data_files/64e71d9c-280d-4175-9e6f-a5dc18f7d7db/4829370e-5d72-4ecd-ab7d-c042a0c0e5a7_thumb.png" id="9" name="image2.png"/>
            <a:graphic>
              <a:graphicData uri="http://schemas.openxmlformats.org/drawingml/2006/picture">
                <pic:pic>
                  <pic:nvPicPr>
                    <pic:cNvPr descr="content://com.coloros.note.fileprovider/data_files/64e71d9c-280d-4175-9e6f-a5dc18f7d7db/4829370e-5d72-4ecd-ab7d-c042a0c0e5a7_thumb.png" id="0" name="image2.png"/>
                    <pic:cNvPicPr preferRelativeResize="0"/>
                  </pic:nvPicPr>
                  <pic:blipFill>
                    <a:blip r:embed="rId11"/>
                    <a:srcRect b="27001" l="0" r="1989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512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rFonts w:ascii="Arial" w:cs="Arial" w:eastAsia="Arial" w:hAnsi="Arial"/>
          <w:sz w:val="24"/>
          <w:szCs w:val="24"/>
        </w:rPr>
      </w:pPr>
      <w:bookmarkStart w:colFirst="0" w:colLast="0" w:name="_heading=h.887w59iy3wvg" w:id="0"/>
      <w:bookmarkEnd w:id="0"/>
      <w:r w:rsidDel="00000000" w:rsidR="00000000" w:rsidRPr="00000000">
        <w:rPr>
          <w:rFonts w:ascii="Arial" w:cs="Arial" w:eastAsia="Arial" w:hAnsi="Arial"/>
          <w:sz w:val="24"/>
          <w:szCs w:val="24"/>
          <w:u w:val="none"/>
          <w:rtl w:val="0"/>
        </w:rPr>
        <w:t xml:space="preserve">use highest frequency and edges smoothing to obtain atomic resolution</w:t>
      </w: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360" w:footer="36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1"/>
        <w:szCs w:val="21"/>
      </w:rPr>
    </w:rPrDefault>
    <w:pPrDefault>
      <w:pPr/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/>
    <w:rPr>
      <w:b w:val="1"/>
      <w:bCs w:val="1"/>
      <w:sz w:val="42"/>
      <w:szCs w:val="42"/>
    </w:rPr>
  </w:style>
  <w:style w:type="paragraph" w:styleId="Heading2">
    <w:name w:val="heading 2"/>
    <w:basedOn w:val="Normal"/>
    <w:next w:val="Normal"/>
    <w:pPr/>
    <w:rPr>
      <w:b w:val="1"/>
      <w:bCs w:val="1"/>
      <w:sz w:val="31"/>
      <w:szCs w:val="31"/>
    </w:rPr>
  </w:style>
  <w:style w:type="paragraph" w:styleId="Heading3">
    <w:name w:val="heading 3"/>
    <w:basedOn w:val="Normal"/>
    <w:next w:val="Normal"/>
    <w:pPr/>
    <w:rPr>
      <w:b w:val="1"/>
      <w:bCs w:val="1"/>
      <w:sz w:val="31"/>
      <w:szCs w:val="31"/>
    </w:rPr>
  </w:style>
  <w:style w:type="paragraph" w:styleId="Heading4">
    <w:name w:val="heading 4"/>
    <w:basedOn w:val="Normal"/>
    <w:next w:val="Normal"/>
    <w:pPr/>
    <w:rPr>
      <w:b w:val="1"/>
      <w:bCs w:val="1"/>
      <w:sz w:val="27"/>
      <w:szCs w:val="27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character" w:styleId="7" w:default="1">
    <w:name w:val="Default Paragraph Font"/>
    <w:uiPriority w:val="0"/>
    <w:semiHidden w:val="1"/>
    <w:qFormat w:val="1"/>
  </w:style>
  <w:style w:type="table" w:styleId="6" w:default="1">
    <w:name w:val="Normal Table"/>
    <w:uiPriority w:val="0"/>
    <w:semiHidden w:val="1"/>
    <w:tblPr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2.png"/><Relationship Id="rId10" Type="http://schemas.openxmlformats.org/officeDocument/2006/relationships/image" Target="media/image5.png"/><Relationship Id="rId9" Type="http://schemas.openxmlformats.org/officeDocument/2006/relationships/image" Target="media/image1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R5HZjCsJv2FU2jR8eWL7ODjhcOA==">CgMxLjAaJAoBMBIfCh0IB0IZCgVBcmlhbBIQQXJpYWwgVW5pY29kZSBNUzIOaC44ODd3NTlpeTN3dmc4AHIhMTYxWDFOWUZKRzl6M01feFpneUp4S2p6SG5ab3BVWFpB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2025-12-18T17:30:00Z</dcterms:created>
  <dc:creator>Apache POI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2052-12.1.0.17468</vt:lpwstr>
  </property>
  <property fmtid="{D5CDD505-2E9C-101B-9397-08002B2CF9AE}" pid="3" name="ICV">
    <vt:lpwstr>00F67825BD164DB086C81419B8E52355_12</vt:lpwstr>
  </property>
</Properties>
</file>